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Tian Ying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4F, IQIYI YOUTH CENTER, YOOLEE PLAZA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NO.21 NORTH ROAD OF WORKERS' STADIUM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iQIYI,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IQ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29"/>
        <w:gridCol w:w="1221"/>
        <w:gridCol w:w="1126"/>
        <w:gridCol w:w="1237"/>
        <w:gridCol w:w="1144"/>
        <w:gridCol w:w="1260"/>
        <w:gridCol w:w="1222"/>
        <w:gridCol w:w="1366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62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38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2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07/02/2036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2,450,000</w:t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07/02/2036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2,275,000</w:t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0.5119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over a four-year period, with 25% vesting on each of the 1st, 2nd, 3rd and 4th anniversary of 07/02/2026.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options vest over a four-year period, with 25% vesting on the 1st anniversary of 07/02/2026, and the remaining 75% vesting in 12 equal quarterly installments beginning one calendar quarter after the date of the aforesaid anniversary.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Ying Tian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3989" TargetMode="External"/><Relationship Id="rId3" Type="http://schemas.openxmlformats.org/officeDocument/2006/relationships/hyperlink" Target="http://www.sec.gov/cgi-bin/browse-edgar?action=getcompany&amp;CIK=000172260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472</Words>
  <Characters>2552</Characters>
  <CharactersWithSpaces>2972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